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F5588A" w:rsidRPr="00F5588A" w:rsidTr="00F5588A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F5588A" w:rsidRPr="0025299B" w:rsidRDefault="00F5588A" w:rsidP="0025299B">
            <w:pPr>
              <w:jc w:val="center"/>
              <w:rPr>
                <w:vanish/>
                <w:color w:val="C00000"/>
                <w:sz w:val="44"/>
                <w:szCs w:val="44"/>
              </w:rPr>
            </w:pPr>
            <w:r w:rsidRPr="0025299B">
              <w:rPr>
                <w:vanish/>
                <w:color w:val="C00000"/>
                <w:sz w:val="44"/>
                <w:szCs w:val="44"/>
              </w:rPr>
              <w:t>Začátek formuláře</w:t>
            </w:r>
          </w:p>
          <w:p w:rsidR="00830A0A" w:rsidRPr="00123759" w:rsidRDefault="00F5588A" w:rsidP="00123759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25299B">
              <w:rPr>
                <w:b/>
                <w:bCs/>
                <w:color w:val="C00000"/>
                <w:sz w:val="44"/>
                <w:szCs w:val="44"/>
              </w:rPr>
              <w:t>Jednací řád komisí Rady hlavního města Prahy</w:t>
            </w:r>
          </w:p>
          <w:p w:rsidR="00F5588A" w:rsidRPr="00F5588A" w:rsidRDefault="00F5588A" w:rsidP="0025299B">
            <w:pPr>
              <w:jc w:val="center"/>
            </w:pPr>
            <w:r w:rsidRPr="00F5588A">
              <w:rPr>
                <w:b/>
                <w:bCs/>
              </w:rPr>
              <w:t>čl. 1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F5588A">
              <w:t xml:space="preserve">Komise Rady hlavního města Prahy (dále jen „komise") je iniciativním a poradním orgánem </w:t>
            </w:r>
            <w:proofErr w:type="gramStart"/>
            <w:r w:rsidRPr="00F5588A">
              <w:t xml:space="preserve">Rady </w:t>
            </w:r>
            <w:r w:rsidR="0025299B">
              <w:t xml:space="preserve">  </w:t>
            </w:r>
            <w:r w:rsidRPr="00F5588A">
              <w:t>hlavního</w:t>
            </w:r>
            <w:proofErr w:type="gramEnd"/>
            <w:r w:rsidRPr="00F5588A">
              <w:t xml:space="preserve"> města Prahy (dále jen "Rada").  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F5588A">
              <w:t>Komise se skládá z předsedy a dalších členů, které jmenuje a odvolává Rada. Administrativní činnost komise zabezpečuje tajemník komise, kterého jmenuje a odvolává Rada.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F5588A">
              <w:t xml:space="preserve">Komise je ze své činnosti odpovědná Radě. </w:t>
            </w:r>
          </w:p>
          <w:p w:rsidR="00830A0A" w:rsidRPr="00830A0A" w:rsidRDefault="00F5588A" w:rsidP="00830A0A">
            <w:pPr>
              <w:pStyle w:val="Odstavecseseznamem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F5588A">
              <w:t xml:space="preserve">Rada stanoví náplň činnosti komise, ukládá jí úkoly a projednává stanoviska a náměty komise.  </w:t>
            </w:r>
          </w:p>
          <w:p w:rsidR="00F5588A" w:rsidRPr="00F5588A" w:rsidRDefault="00F5588A" w:rsidP="0025299B">
            <w:pPr>
              <w:jc w:val="center"/>
            </w:pPr>
            <w:r w:rsidRPr="00F5588A">
              <w:rPr>
                <w:b/>
                <w:bCs/>
              </w:rPr>
              <w:t>čl. 2</w:t>
            </w:r>
          </w:p>
          <w:p w:rsidR="00F5588A" w:rsidRPr="00F5588A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 xml:space="preserve">Komise se schází podle potřeby.  </w:t>
            </w:r>
          </w:p>
          <w:p w:rsidR="00F5588A" w:rsidRPr="00F5588A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>Komisi svolává předseda komis</w:t>
            </w:r>
            <w:r w:rsidR="00D40545">
              <w:t>e a určuje místo, čas a pořad </w:t>
            </w:r>
            <w:r w:rsidRPr="00F5588A">
              <w:t xml:space="preserve">jednání komise.  </w:t>
            </w:r>
          </w:p>
          <w:p w:rsidR="00F5588A" w:rsidRPr="00F5588A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 xml:space="preserve">Činnost komise řídí předseda komise. V jeho nepřítomnosti řídí komisi jiný člen komise pověřený předsedou.  </w:t>
            </w:r>
          </w:p>
          <w:p w:rsidR="00F5588A" w:rsidRPr="00F5588A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 xml:space="preserve">Nemůže-li se člen zúčastnit jednání komise, oznámí to předem předsedovi komise. </w:t>
            </w:r>
          </w:p>
          <w:p w:rsidR="00F5588A" w:rsidRPr="00F5588A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 xml:space="preserve">Jednání komise je neveřejné.  </w:t>
            </w:r>
          </w:p>
          <w:p w:rsidR="00F5588A" w:rsidRPr="00F5588A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 xml:space="preserve">Jednání komise se zúčastňují její členové. Jejich členství je nezastupitelné. Komise si může přizvat na jednání další odborníky. </w:t>
            </w:r>
            <w:r w:rsidR="0024692C">
              <w:t xml:space="preserve"> </w:t>
            </w:r>
            <w:r w:rsidRPr="00F5588A">
              <w:t>Jednání k</w:t>
            </w:r>
            <w:r>
              <w:t>omise se zúčastňují s hlasem por</w:t>
            </w:r>
            <w:r w:rsidRPr="00F5588A">
              <w:t xml:space="preserve">adním.  O účasti přizvaných osob na jednání komise rozhodují její členové hlasováním.  </w:t>
            </w:r>
          </w:p>
          <w:p w:rsidR="002952D6" w:rsidRDefault="00F5588A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F5588A">
              <w:t xml:space="preserve">Komise jedná zpravidla na základě písemných podkladů, které předkládají členové komise.  </w:t>
            </w:r>
            <w:r w:rsidR="000B355A">
              <w:t xml:space="preserve">                                                                                                                                             </w:t>
            </w:r>
          </w:p>
          <w:p w:rsidR="00F5588A" w:rsidRPr="00F5588A" w:rsidRDefault="002952D6" w:rsidP="002952D6">
            <w:pPr>
              <w:pStyle w:val="Odstavecseseznamem"/>
              <w:numPr>
                <w:ilvl w:val="0"/>
                <w:numId w:val="12"/>
              </w:numPr>
              <w:jc w:val="both"/>
            </w:pPr>
            <w:r>
              <w:t>O ú</w:t>
            </w:r>
            <w:r w:rsidR="00F5588A" w:rsidRPr="00F5588A">
              <w:t xml:space="preserve">časti na jednání komise se pořídí </w:t>
            </w:r>
            <w:proofErr w:type="gramStart"/>
            <w:r w:rsidR="00F5588A" w:rsidRPr="00F5588A">
              <w:t xml:space="preserve">prezenční </w:t>
            </w:r>
            <w:r w:rsidR="000B355A">
              <w:t xml:space="preserve"> </w:t>
            </w:r>
            <w:r w:rsidR="00F5588A" w:rsidRPr="00F5588A">
              <w:t>listina</w:t>
            </w:r>
            <w:proofErr w:type="gramEnd"/>
            <w:r w:rsidR="00F5588A" w:rsidRPr="00F5588A">
              <w:t xml:space="preserve">  s vlastnoručním podpisem každého účastníka. Prezenční listina  tvoří přílohu zápisu z jednání komise.  </w:t>
            </w:r>
          </w:p>
          <w:p w:rsidR="00F5588A" w:rsidRPr="00830A0A" w:rsidRDefault="00F5588A" w:rsidP="00F5588A">
            <w:pPr>
              <w:rPr>
                <w:sz w:val="16"/>
                <w:szCs w:val="16"/>
              </w:rPr>
            </w:pPr>
            <w:r w:rsidRPr="00830A0A">
              <w:rPr>
                <w:sz w:val="16"/>
                <w:szCs w:val="16"/>
              </w:rPr>
              <w:t> </w:t>
            </w:r>
          </w:p>
          <w:p w:rsidR="00F5588A" w:rsidRPr="00F5588A" w:rsidRDefault="00F5588A" w:rsidP="0025299B">
            <w:pPr>
              <w:jc w:val="center"/>
            </w:pPr>
            <w:r w:rsidRPr="00F5588A">
              <w:rPr>
                <w:b/>
                <w:bCs/>
              </w:rPr>
              <w:t>čl. 3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F5588A">
              <w:t xml:space="preserve">Komise je způsobilá se usnášet, jestliže je přítomna  nadpoloviční většina všech jejích členů. Usnáší se většinou hlasů všech svých členů.  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F5588A">
              <w:t xml:space="preserve">O každém zasedání pořizuje tajemník komise zápis, který podepisuje předseda komise.  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F5588A">
              <w:t xml:space="preserve">Zápis obdrží všichni členové komise. Nejpozději do 7 dnů po skončení jednání komise musí být zápis předán odboru „Kancelář primátora“ MHMP. 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F5588A">
              <w:t xml:space="preserve">Odbor „Kancelář primátora“ MHMP zveřejní zápisy předané mu podle odstavce 3 způsobem umožňujícím dálkový přístup. </w:t>
            </w:r>
          </w:p>
          <w:p w:rsidR="00F5588A" w:rsidRPr="00830A0A" w:rsidRDefault="00F5588A" w:rsidP="00F5588A">
            <w:pPr>
              <w:rPr>
                <w:sz w:val="16"/>
                <w:szCs w:val="16"/>
              </w:rPr>
            </w:pPr>
            <w:r w:rsidRPr="00830A0A">
              <w:rPr>
                <w:sz w:val="16"/>
                <w:szCs w:val="16"/>
              </w:rPr>
              <w:t xml:space="preserve">   </w:t>
            </w:r>
          </w:p>
          <w:p w:rsidR="00F5588A" w:rsidRPr="00F5588A" w:rsidRDefault="00F5588A" w:rsidP="0025299B">
            <w:pPr>
              <w:jc w:val="center"/>
            </w:pPr>
            <w:r w:rsidRPr="00F5588A">
              <w:rPr>
                <w:b/>
                <w:bCs/>
              </w:rPr>
              <w:t>čl. 4</w:t>
            </w:r>
          </w:p>
          <w:p w:rsidR="00F5588A" w:rsidRPr="00F5588A" w:rsidRDefault="00F5588A" w:rsidP="00830A0A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F5588A">
              <w:t xml:space="preserve">Tímto jednacím řádem se ruší jednací řád komisí Rady ZHMP schváleným usnesením Rady ZHMP č. 199 ze dne 14. 2. 1995. </w:t>
            </w:r>
          </w:p>
          <w:p w:rsidR="00E7679C" w:rsidRPr="00E42AF0" w:rsidRDefault="00F5588A" w:rsidP="00E7679C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F5588A">
              <w:t xml:space="preserve">Tento jednací řád nabývá účinnosti dnem </w:t>
            </w:r>
            <w:r w:rsidR="00CE420D">
              <w:t>1.4</w:t>
            </w:r>
            <w:r w:rsidR="00E42AF0">
              <w:t>.</w:t>
            </w:r>
            <w:r w:rsidR="00CE420D">
              <w:t>2015.</w:t>
            </w:r>
            <w:bookmarkStart w:id="0" w:name="_GoBack"/>
            <w:bookmarkEnd w:id="0"/>
          </w:p>
        </w:tc>
      </w:tr>
      <w:tr w:rsidR="0025299B" w:rsidRPr="00F5588A" w:rsidTr="00F5588A">
        <w:trPr>
          <w:tblCellSpacing w:w="15" w:type="dxa"/>
          <w:hidden/>
        </w:trPr>
        <w:tc>
          <w:tcPr>
            <w:tcW w:w="0" w:type="auto"/>
            <w:vAlign w:val="center"/>
          </w:tcPr>
          <w:p w:rsidR="0025299B" w:rsidRPr="0025299B" w:rsidRDefault="0025299B" w:rsidP="0025299B">
            <w:pPr>
              <w:jc w:val="center"/>
              <w:rPr>
                <w:vanish/>
                <w:color w:val="C00000"/>
                <w:sz w:val="44"/>
                <w:szCs w:val="44"/>
              </w:rPr>
            </w:pPr>
          </w:p>
        </w:tc>
      </w:tr>
      <w:tr w:rsidR="002952D6" w:rsidRPr="00F5588A" w:rsidTr="00F5588A">
        <w:trPr>
          <w:tblCellSpacing w:w="15" w:type="dxa"/>
          <w:hidden/>
        </w:trPr>
        <w:tc>
          <w:tcPr>
            <w:tcW w:w="0" w:type="auto"/>
            <w:vAlign w:val="center"/>
          </w:tcPr>
          <w:p w:rsidR="002952D6" w:rsidRPr="0025299B" w:rsidRDefault="002952D6" w:rsidP="0025299B">
            <w:pPr>
              <w:jc w:val="center"/>
              <w:rPr>
                <w:vanish/>
                <w:color w:val="C00000"/>
                <w:sz w:val="44"/>
                <w:szCs w:val="44"/>
              </w:rPr>
            </w:pPr>
          </w:p>
        </w:tc>
      </w:tr>
    </w:tbl>
    <w:p w:rsidR="00690C81" w:rsidRDefault="0097614B"/>
    <w:sectPr w:rsidR="0069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4B" w:rsidRDefault="0097614B" w:rsidP="00830A0A">
      <w:pPr>
        <w:spacing w:after="0" w:line="240" w:lineRule="auto"/>
      </w:pPr>
      <w:r>
        <w:separator/>
      </w:r>
    </w:p>
  </w:endnote>
  <w:endnote w:type="continuationSeparator" w:id="0">
    <w:p w:rsidR="0097614B" w:rsidRDefault="0097614B" w:rsidP="0083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4B" w:rsidRDefault="0097614B" w:rsidP="00830A0A">
      <w:pPr>
        <w:spacing w:after="0" w:line="240" w:lineRule="auto"/>
      </w:pPr>
      <w:r>
        <w:separator/>
      </w:r>
    </w:p>
  </w:footnote>
  <w:footnote w:type="continuationSeparator" w:id="0">
    <w:p w:rsidR="0097614B" w:rsidRDefault="0097614B" w:rsidP="0083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CD3"/>
    <w:multiLevelType w:val="hybridMultilevel"/>
    <w:tmpl w:val="53B0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6C7"/>
    <w:multiLevelType w:val="hybridMultilevel"/>
    <w:tmpl w:val="6A525FE0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24B47"/>
    <w:multiLevelType w:val="hybridMultilevel"/>
    <w:tmpl w:val="9ED4C596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07F87"/>
    <w:multiLevelType w:val="hybridMultilevel"/>
    <w:tmpl w:val="6A640D3C"/>
    <w:lvl w:ilvl="0" w:tplc="DA92B28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E0A88"/>
    <w:multiLevelType w:val="hybridMultilevel"/>
    <w:tmpl w:val="4F7A5D8C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051C2"/>
    <w:multiLevelType w:val="hybridMultilevel"/>
    <w:tmpl w:val="2FFAF836"/>
    <w:lvl w:ilvl="0" w:tplc="DA92B28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B592300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16424"/>
    <w:multiLevelType w:val="hybridMultilevel"/>
    <w:tmpl w:val="16842860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128DE"/>
    <w:multiLevelType w:val="hybridMultilevel"/>
    <w:tmpl w:val="324A9332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41E51"/>
    <w:multiLevelType w:val="hybridMultilevel"/>
    <w:tmpl w:val="834A3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976AF"/>
    <w:multiLevelType w:val="hybridMultilevel"/>
    <w:tmpl w:val="A3A21AB6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B7F34"/>
    <w:multiLevelType w:val="hybridMultilevel"/>
    <w:tmpl w:val="E1D69134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117BE"/>
    <w:multiLevelType w:val="hybridMultilevel"/>
    <w:tmpl w:val="0CB0335E"/>
    <w:lvl w:ilvl="0" w:tplc="DA92B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8A"/>
    <w:rsid w:val="000B355A"/>
    <w:rsid w:val="00123759"/>
    <w:rsid w:val="001873C3"/>
    <w:rsid w:val="001D58E5"/>
    <w:rsid w:val="0024692C"/>
    <w:rsid w:val="0025299B"/>
    <w:rsid w:val="002952D6"/>
    <w:rsid w:val="004869B9"/>
    <w:rsid w:val="007F3A82"/>
    <w:rsid w:val="00830A0A"/>
    <w:rsid w:val="00852364"/>
    <w:rsid w:val="0097614B"/>
    <w:rsid w:val="0097731F"/>
    <w:rsid w:val="009B7D6A"/>
    <w:rsid w:val="00B0432F"/>
    <w:rsid w:val="00B97FDB"/>
    <w:rsid w:val="00BA02AE"/>
    <w:rsid w:val="00BD26DA"/>
    <w:rsid w:val="00CE420D"/>
    <w:rsid w:val="00D40545"/>
    <w:rsid w:val="00E42AF0"/>
    <w:rsid w:val="00E7679C"/>
    <w:rsid w:val="00F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9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A0A"/>
  </w:style>
  <w:style w:type="paragraph" w:styleId="Zpat">
    <w:name w:val="footer"/>
    <w:basedOn w:val="Normln"/>
    <w:link w:val="ZpatChar"/>
    <w:uiPriority w:val="99"/>
    <w:unhideWhenUsed/>
    <w:rsid w:val="0083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9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A0A"/>
  </w:style>
  <w:style w:type="paragraph" w:styleId="Zpat">
    <w:name w:val="footer"/>
    <w:basedOn w:val="Normln"/>
    <w:link w:val="ZpatChar"/>
    <w:uiPriority w:val="99"/>
    <w:unhideWhenUsed/>
    <w:rsid w:val="0083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15</cp:revision>
  <cp:lastPrinted>2015-05-27T07:39:00Z</cp:lastPrinted>
  <dcterms:created xsi:type="dcterms:W3CDTF">2013-01-03T10:53:00Z</dcterms:created>
  <dcterms:modified xsi:type="dcterms:W3CDTF">2015-05-27T07:59:00Z</dcterms:modified>
</cp:coreProperties>
</file>